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8A" w:rsidRPr="00F4308A" w:rsidRDefault="00F4308A" w:rsidP="00F43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F4308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создания мультфильма</w:t>
      </w:r>
      <w:r w:rsidRPr="00F4308A">
        <w:rPr>
          <w:rFonts w:ascii="Times New Roman" w:eastAsia="Times New Roman" w:hAnsi="Times New Roman" w:cs="Times New Roman"/>
        </w:rPr>
        <w:t> </w:t>
      </w:r>
    </w:p>
    <w:p w:rsidR="00AB4835" w:rsidRDefault="00F4308A" w:rsidP="00AB48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Ценность мультфильмов заключается не столько в технике их создания, сколько в идее, которую автор хочет донести до своего зрителя. Это правило не теряет своей актуальности даже в том случае, если ваш будущий "шедевр" предназначен всего лишь для семейного или дружеского просмотра.</w:t>
      </w:r>
    </w:p>
    <w:p w:rsidR="00F4308A" w:rsidRPr="00F4308A" w:rsidRDefault="00F4308A" w:rsidP="00AB48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Поэтому прежде чем начать снимать мультфильм нужно:</w:t>
      </w:r>
    </w:p>
    <w:p w:rsidR="00F4308A" w:rsidRPr="00F4308A" w:rsidRDefault="00F4308A" w:rsidP="00F4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  - продумать его сюжет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br/>
        <w:t>  - разработать небольшой сценарий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br/>
        <w:t>  - определиться со стилистической направленностью работы</w:t>
      </w:r>
    </w:p>
    <w:p w:rsidR="00F4308A" w:rsidRPr="00F4308A" w:rsidRDefault="00F4308A" w:rsidP="00AB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153" cy="3969681"/>
            <wp:effectExtent l="19050" t="0" r="0" b="0"/>
            <wp:docPr id="9" name="Рисунок 9" descr="https://static.wixstatic.com/media/317945_0e4dc687c9674358847fe8c584908a50.jpg/v1/fill/w_909,h_678,al_c,q_85,usm_0.66_1.00_0.01/317945_0e4dc687c9674358847fe8c584908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317945_0e4dc687c9674358847fe8c584908a50.jpg/v1/fill/w_909,h_678,al_c,q_85,usm_0.66_1.00_0.01/317945_0e4dc687c9674358847fe8c584908a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06" cy="396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Замысел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– 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 сочинение сценария. 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Тема – это постановка той или иной социально-нравственной проблемы. Тему нельзя сочинить, она существует как объективная данность и служит предметом исследования при разработке сюжета. Тема может быть приуроченной к какой-то дате, событию, может быть личной. С чего начинается сочинительство? С того, что поражает воображение ребенка. Это может быть исторический факт, литературное произведение или случай из жизни.</w:t>
      </w:r>
    </w:p>
    <w:p w:rsidR="00F4308A" w:rsidRPr="00F4308A" w:rsidRDefault="00F4308A" w:rsidP="00AB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Сюжет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 – буквально предмет изображения, внутреннее содержание действия. Сюжет как основа сценария берет начало в литературном творчестве. Сюжет в кино может строиться как на драматическом конфликте, так и на наблюдении жизненных событий, в своей внутренней логике образующих драматическое развитие «мысли-действия».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Художественное оформление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    Изготовление героев, фонов, бутафории, необходимой по сценарию. Нужно помнить несколько простых правил: фоны не должны сливаться с героями, не должны перебивать героев своею яркостью.</w:t>
      </w:r>
    </w:p>
    <w:p w:rsidR="00AB4835" w:rsidRDefault="00F4308A" w:rsidP="00AB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4835" w:rsidRDefault="00AB4835" w:rsidP="00AB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08A" w:rsidRPr="00AB4835" w:rsidRDefault="00F4308A" w:rsidP="00AB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Актерско-режиссерская часть. </w:t>
      </w:r>
    </w:p>
    <w:p w:rsidR="00F4308A" w:rsidRPr="00F4308A" w:rsidRDefault="00F4308A" w:rsidP="00AB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Проигрывание истории как спектакля (в качестве актеров выступают юные мультипликаторы). Отработка действий и движений. Дети исполняют роли героев мультфильма, обращая внимание на выразительность жестов, мимики и пластики героев, продумывая </w:t>
      </w:r>
      <w:proofErr w:type="spellStart"/>
      <w:r w:rsidRPr="00F4308A">
        <w:rPr>
          <w:rFonts w:ascii="Times New Roman" w:eastAsia="Times New Roman" w:hAnsi="Times New Roman" w:cs="Times New Roman"/>
          <w:sz w:val="28"/>
          <w:szCs w:val="28"/>
        </w:rPr>
        <w:t>заполненность</w:t>
      </w:r>
      <w:proofErr w:type="spellEnd"/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 кадра и композицию, расстановку действующих лиц и взаимодействие героев. Как утверждал Л.С. Выготский,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Составление </w:t>
      </w:r>
      <w:proofErr w:type="spellStart"/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раскадровки</w:t>
      </w:r>
      <w:proofErr w:type="spellEnd"/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 (разделение фильма на эпизоды).  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таблицы, куда заносятся все данные о снимающемся фильме. Впоследствии по </w:t>
      </w:r>
      <w:proofErr w:type="spellStart"/>
      <w:r w:rsidRPr="00F4308A">
        <w:rPr>
          <w:rFonts w:ascii="Times New Roman" w:eastAsia="Times New Roman" w:hAnsi="Times New Roman" w:cs="Times New Roman"/>
          <w:sz w:val="28"/>
          <w:szCs w:val="28"/>
        </w:rPr>
        <w:t>раскадровке</w:t>
      </w:r>
      <w:proofErr w:type="spellEnd"/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запись фонограммы, проводятся съемки, осуществляется монтаж фильма.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Съемочная часть. </w:t>
      </w:r>
    </w:p>
    <w:p w:rsidR="00F4308A" w:rsidRPr="00F4308A" w:rsidRDefault="00F4308A" w:rsidP="00AB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Предварительные этюды на движение героев, подготовка к съемкам героев, фонов, выбор техники анимации, съемки фильма по эпизодам.</w:t>
      </w:r>
    </w:p>
    <w:p w:rsidR="00AB4835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Озвучивание.</w:t>
      </w:r>
    </w:p>
    <w:p w:rsidR="00F4308A" w:rsidRPr="00AB4835" w:rsidRDefault="00F4308A" w:rsidP="00AB4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Распределение ролей. Запись речи, диалогов, голосов животных. Подбор музыки, шумовых эффектов. Расчет фонограммы по времени (в секундах).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Монтаж.  </w:t>
      </w:r>
    </w:p>
    <w:p w:rsidR="00F4308A" w:rsidRPr="00F4308A" w:rsidRDefault="00F4308A" w:rsidP="00AB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Сведение видеоряда и звукоряда. Обработка. Составление титров, в которых указывается авторы фильма, преподаватель, автор музыки или музыкального оформления.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Просмотр и обсуждение. 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Выявление достоинств, недостатков, ошибок, удачных находок. Презентация готового мультфильма.</w:t>
      </w:r>
    </w:p>
    <w:p w:rsidR="00F4308A" w:rsidRPr="00F4308A" w:rsidRDefault="00F4308A" w:rsidP="00F4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308A" w:rsidRDefault="004C5CAD" w:rsidP="004C5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198755</wp:posOffset>
            </wp:positionV>
            <wp:extent cx="1985010" cy="1981200"/>
            <wp:effectExtent l="19050" t="0" r="0" b="0"/>
            <wp:wrapTight wrapText="bothSides">
              <wp:wrapPolygon edited="0">
                <wp:start x="-207" y="0"/>
                <wp:lineTo x="-207" y="21392"/>
                <wp:lineTo x="21559" y="21392"/>
                <wp:lineTo x="21559" y="0"/>
                <wp:lineTo x="-207" y="0"/>
              </wp:wrapPolygon>
            </wp:wrapTight>
            <wp:docPr id="3" name="Рисунок 3" descr="https://static.wixstatic.com/media/317945_0db1bf505c164585963f9baa94cdc75f.jpg/v1/fill/w_208,h_208,al_c,q_80,usm_0.66_1.00_0.01/317945_0db1bf505c164585963f9baa94cdc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317945_0db1bf505c164585963f9baa94cdc75f.jpg/v1/fill/w_208,h_208,al_c,q_80,usm_0.66_1.00_0.01/317945_0db1bf505c164585963f9baa94cdc7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08A" w:rsidRDefault="00F4308A" w:rsidP="00F4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08A" w:rsidRPr="00F4308A" w:rsidRDefault="00F4308A" w:rsidP="00F430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Гигиенические требования к просмотру телевизионных передач, мультфильмов</w:t>
      </w:r>
    </w:p>
    <w:p w:rsidR="00F4308A" w:rsidRDefault="00F4308A" w:rsidP="00F4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(в соответствии с нормативами СанПиН 2.4.1.3049-13)</w:t>
      </w:r>
    </w:p>
    <w:p w:rsidR="00AB4835" w:rsidRPr="00F4308A" w:rsidRDefault="00AB4835" w:rsidP="004C5CAD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4308A" w:rsidRPr="00F4308A" w:rsidRDefault="00F4308A" w:rsidP="004C5C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>Для просмотра телевизионных передач и видеофильмов используются телевизоры с размером экрана по диагонали 59-69 см. высота их установки- 1-1.3 м. Стулья расставляются так, чтобы</w:t>
      </w:r>
      <w:r w:rsidR="00AB4835">
        <w:rPr>
          <w:rFonts w:ascii="Times New Roman" w:eastAsia="Times New Roman" w:hAnsi="Times New Roman" w:cs="Times New Roman"/>
          <w:sz w:val="28"/>
          <w:szCs w:val="28"/>
        </w:rPr>
        <w:t xml:space="preserve"> первый ряд стоял не ближе 2 м.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, а последний не дальше 5 м от экрана. В промежутке между первым и последним рядами устанавливаются ряды стульев по 4-5 в каждом </w:t>
      </w:r>
      <w:proofErr w:type="gramStart"/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4308A">
        <w:rPr>
          <w:rFonts w:ascii="Times New Roman" w:eastAsia="Times New Roman" w:hAnsi="Times New Roman" w:cs="Times New Roman"/>
          <w:sz w:val="28"/>
          <w:szCs w:val="28"/>
        </w:rPr>
        <w:t>из расчета на одну группу; расстояние между рядами стульев- 0,5- 0,6 м; рассаживаются дети с учетом роста. Непрерывная длительность просмотра старших дошкольников не более 30 мин.</w:t>
      </w:r>
    </w:p>
    <w:p w:rsidR="00F4308A" w:rsidRDefault="00F4308A" w:rsidP="00F4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C95" w:rsidRPr="00423C95" w:rsidRDefault="00423C95" w:rsidP="0042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23C95">
        <w:rPr>
          <w:rFonts w:ascii="Times New Roman" w:eastAsia="Times New Roman" w:hAnsi="Times New Roman" w:cs="Times New Roman"/>
          <w:sz w:val="28"/>
          <w:szCs w:val="28"/>
        </w:rPr>
        <w:t xml:space="preserve">Подготовила руководитель по </w:t>
      </w:r>
      <w:proofErr w:type="spellStart"/>
      <w:r w:rsidRPr="00423C95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</w:p>
    <w:p w:rsidR="00AB4835" w:rsidRDefault="00423C95" w:rsidP="0042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3C95">
        <w:rPr>
          <w:rFonts w:ascii="Times New Roman" w:eastAsia="Times New Roman" w:hAnsi="Times New Roman" w:cs="Times New Roman"/>
          <w:sz w:val="28"/>
          <w:szCs w:val="28"/>
        </w:rPr>
        <w:t xml:space="preserve"> Поминова М.А.</w:t>
      </w:r>
    </w:p>
    <w:p w:rsidR="00AB4835" w:rsidRDefault="00AB4835" w:rsidP="00423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B4835" w:rsidRDefault="00AB4835" w:rsidP="00F4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08A" w:rsidRPr="00F4308A" w:rsidRDefault="00F4308A" w:rsidP="00F4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4308A" w:rsidRPr="00F4308A" w:rsidSect="00AB483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08A"/>
    <w:rsid w:val="00423C95"/>
    <w:rsid w:val="004C5CAD"/>
    <w:rsid w:val="00AB4835"/>
    <w:rsid w:val="00C90F0B"/>
    <w:rsid w:val="00DE39B5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5"/>
  </w:style>
  <w:style w:type="paragraph" w:styleId="1">
    <w:name w:val="heading 1"/>
    <w:basedOn w:val="a"/>
    <w:next w:val="a"/>
    <w:link w:val="10"/>
    <w:uiPriority w:val="9"/>
    <w:qFormat/>
    <w:rsid w:val="00423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3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0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9">
    <w:name w:val="color_29"/>
    <w:basedOn w:val="a0"/>
    <w:rsid w:val="00F4308A"/>
  </w:style>
  <w:style w:type="paragraph" w:customStyle="1" w:styleId="font7">
    <w:name w:val="font_7"/>
    <w:basedOn w:val="a"/>
    <w:rsid w:val="00F4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">
    <w:name w:val="color_21"/>
    <w:basedOn w:val="a0"/>
    <w:rsid w:val="00F4308A"/>
  </w:style>
  <w:style w:type="paragraph" w:customStyle="1" w:styleId="font8">
    <w:name w:val="font_8"/>
    <w:basedOn w:val="a"/>
    <w:rsid w:val="00F4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3">
    <w:name w:val="color_13"/>
    <w:basedOn w:val="a0"/>
    <w:rsid w:val="00F4308A"/>
  </w:style>
  <w:style w:type="character" w:customStyle="1" w:styleId="color19">
    <w:name w:val="color_19"/>
    <w:basedOn w:val="a0"/>
    <w:rsid w:val="00F4308A"/>
  </w:style>
  <w:style w:type="character" w:customStyle="1" w:styleId="color27">
    <w:name w:val="color_27"/>
    <w:basedOn w:val="a0"/>
    <w:rsid w:val="00F4308A"/>
  </w:style>
  <w:style w:type="character" w:customStyle="1" w:styleId="color28">
    <w:name w:val="color_28"/>
    <w:basedOn w:val="a0"/>
    <w:rsid w:val="00F4308A"/>
  </w:style>
  <w:style w:type="paragraph" w:styleId="a3">
    <w:name w:val="Balloon Text"/>
    <w:basedOn w:val="a"/>
    <w:link w:val="a4"/>
    <w:uiPriority w:val="99"/>
    <w:semiHidden/>
    <w:unhideWhenUsed/>
    <w:rsid w:val="00F4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0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3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2016-04-10T18:37:00Z</dcterms:created>
  <dcterms:modified xsi:type="dcterms:W3CDTF">2016-04-12T06:50:00Z</dcterms:modified>
</cp:coreProperties>
</file>