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1" w:rsidRPr="00AB4835" w:rsidRDefault="005B59D1" w:rsidP="005B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B483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Техническое оснащение</w:t>
      </w:r>
    </w:p>
    <w:p w:rsidR="005B59D1" w:rsidRPr="00AB4835" w:rsidRDefault="005B59D1" w:rsidP="005B5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AB4835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</w:p>
    <w:p w:rsidR="005B59D1" w:rsidRPr="00F4308A" w:rsidRDefault="005B59D1" w:rsidP="005B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815340</wp:posOffset>
            </wp:positionV>
            <wp:extent cx="3509010" cy="2758440"/>
            <wp:effectExtent l="19050" t="0" r="0" b="0"/>
            <wp:wrapSquare wrapText="bothSides"/>
            <wp:docPr id="4" name="Рисунок 4" descr="https://static.wixstatic.com/media/317945_1954c4b5a2364dd0abe7d7b1125eb47e.jpg/v1/fill/w_439,h_346,al_c,q_80,usm_0.66_1.00_0.01/317945_1954c4b5a2364dd0abe7d7b1125e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317945_1954c4b5a2364dd0abe7d7b1125eb47e.jpg/v1/fill/w_439,h_346,al_c,q_80,usm_0.66_1.00_0.01/317945_1954c4b5a2364dd0abe7d7b1125eb47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01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308A">
        <w:rPr>
          <w:rFonts w:ascii="Times New Roman" w:eastAsia="Times New Roman" w:hAnsi="Times New Roman" w:cs="Times New Roman"/>
          <w:sz w:val="28"/>
          <w:szCs w:val="28"/>
        </w:rPr>
        <w:t>Чтобы понять, как делается мультфильм, надо от силы пять минут. Но если делать  по-настоящему достойный ролик, то на это может уйти день, два, а то и месяц. Мультфильм можно сделать в любом месте и в любое время.  Частая смена кадров, изображающих последовательное действие, является главным секретом всех мультфильмов.  </w:t>
      </w:r>
    </w:p>
    <w:p w:rsidR="005B59D1" w:rsidRPr="00F4308A" w:rsidRDefault="005B59D1" w:rsidP="005B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Pr="00F4308A">
        <w:rPr>
          <w:rFonts w:ascii="Times New Roman" w:eastAsia="Times New Roman" w:hAnsi="Times New Roman" w:cs="Times New Roman"/>
          <w:sz w:val="28"/>
          <w:szCs w:val="28"/>
        </w:rPr>
        <w:t>мульт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08A">
        <w:rPr>
          <w:rFonts w:ascii="Times New Roman" w:eastAsia="Times New Roman" w:hAnsi="Times New Roman" w:cs="Times New Roman"/>
          <w:sz w:val="28"/>
          <w:szCs w:val="28"/>
        </w:rPr>
        <w:t>студии понадобится  оборудование:</w:t>
      </w:r>
    </w:p>
    <w:p w:rsidR="005B59D1" w:rsidRPr="00F4308A" w:rsidRDefault="005B59D1" w:rsidP="005B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цифровой фотоаппарат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штатив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компьютер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308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искусственные источники света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фон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стол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308A">
        <w:rPr>
          <w:rFonts w:ascii="Times New Roman" w:eastAsia="Times New Roman" w:hAnsi="Times New Roman" w:cs="Times New Roman"/>
          <w:sz w:val="28"/>
          <w:szCs w:val="28"/>
        </w:rPr>
        <w:t>- материал для изготовления персонажей </w:t>
      </w:r>
    </w:p>
    <w:p w:rsidR="005B59D1" w:rsidRPr="00F4308A" w:rsidRDefault="005B59D1" w:rsidP="005B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59D1" w:rsidRPr="00F4308A" w:rsidRDefault="005B59D1" w:rsidP="005B5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0EF" w:rsidRDefault="009C10EF" w:rsidP="009C10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Подготовила руководитель по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изодеятельности</w:t>
      </w:r>
      <w:proofErr w:type="spellEnd"/>
    </w:p>
    <w:p w:rsidR="009C10EF" w:rsidRDefault="009C10EF" w:rsidP="009C10E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Поминова 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0D6CD3" w:rsidRDefault="000D6CD3">
      <w:bookmarkStart w:id="0" w:name="_GoBack"/>
      <w:bookmarkEnd w:id="0"/>
    </w:p>
    <w:sectPr w:rsidR="000D6CD3" w:rsidSect="00AB4835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9D1"/>
    <w:rsid w:val="000D6CD3"/>
    <w:rsid w:val="005B59D1"/>
    <w:rsid w:val="009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2016-04-11T18:55:00Z</dcterms:created>
  <dcterms:modified xsi:type="dcterms:W3CDTF">2016-04-12T06:51:00Z</dcterms:modified>
</cp:coreProperties>
</file>