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2D" w:rsidRPr="006C462D" w:rsidRDefault="006C462D" w:rsidP="006C462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6C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6.</w:t>
      </w:r>
    </w:p>
    <w:bookmarkEnd w:id="0"/>
    <w:p w:rsidR="00523045" w:rsidRPr="00AC7949" w:rsidRDefault="00771B1B" w:rsidP="00AC79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«</w:t>
      </w:r>
      <w:r w:rsidR="00523045"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поиска  информации   участника войны, верну</w:t>
      </w:r>
      <w:r w:rsidR="00523045"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23045"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шегося живым, погибшего, пропавшего без вести</w:t>
      </w: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23045"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4A98" w:rsidRPr="00AC7949" w:rsidRDefault="003B4A98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B4A98" w:rsidRPr="00AC7949" w:rsidRDefault="003B4A98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празднования 75-летия Великой Победы предлагаем Вам создать а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хив своей семьи страничку о родственниках для общей «Книги Памяти». </w:t>
      </w:r>
      <w:r w:rsidR="00523045"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</w:t>
      </w:r>
      <w:r w:rsidR="00523045"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 людях, воевавших на фронте, но еще и о тех, кто был в тылу и вс</w:t>
      </w:r>
      <w:r w:rsidR="00523045"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045"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силами помогал фронту, и об узниках лаге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рей, а так же о детях, которые </w:t>
      </w:r>
      <w:r w:rsidR="00523045"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детства увидели все ужасы войны. </w:t>
      </w:r>
    </w:p>
    <w:p w:rsidR="00523045" w:rsidRPr="00AC7949" w:rsidRDefault="003B4A98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советов, как собирать материал</w:t>
      </w:r>
      <w:r w:rsid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Первые шаги. Где искать: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память. Интернет-ресурсы. Архивы и в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енкоматы. Поисковики, музеи, ветеранские организации.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Семейная память: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4"/>
        <w:gridCol w:w="7035"/>
      </w:tblGrid>
      <w:tr w:rsidR="00523045" w:rsidRPr="00AC7949" w:rsidTr="00AC7949">
        <w:trPr>
          <w:tblCellSpacing w:w="0" w:type="dxa"/>
          <w:jc w:val="center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АНАЛИЗИРУЕМ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УСТАНАВЛИВАЕМ</w:t>
            </w:r>
          </w:p>
        </w:tc>
      </w:tr>
      <w:tr w:rsidR="00523045" w:rsidRPr="00AC7949" w:rsidTr="00AC7949">
        <w:trPr>
          <w:tblCellSpacing w:w="0" w:type="dxa"/>
          <w:jc w:val="center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Документы: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письма, пох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ронки,  свидетельства о ро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дении, браке;  фотографии; истории болезни;  автоби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графии;  воспоминания; наградные документы; вое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билет, ветеранские книжки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Семейные </w:t>
            </w:r>
            <w:r w:rsidR="00AC7949"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истории</w:t>
            </w:r>
            <w:r w:rsid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пред</w:t>
            </w:r>
            <w:r w:rsid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ния.</w:t>
            </w:r>
            <w:r w:rsidR="00AC7949"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Фамилию, имя, отчество (с вариантами написания).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Дату, место рождения.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Место, дату призыва.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Учебные заведения, воинские части, в которых прох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дила служба (учеба) (номера полевых почт), звания.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Награды.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Факты ранения, нахождения в плену.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Однополчан, командиров.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</w:t>
            </w:r>
            <w:r w:rsidR="00AC7949"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гибели, организацию, выславшую извещение о смерти.</w:t>
            </w:r>
          </w:p>
        </w:tc>
      </w:tr>
    </w:tbl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сведений дома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нужно точно знать фамилию, имя, отчество, год рождения и место рождения. Без этих сведений искать будет очень сложно. Место рождения должно быть указано в соответствии с административно-территориальным делением СССР в предвоенные годы.</w:t>
      </w:r>
    </w:p>
    <w:p w:rsid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между дореволюционным, предвоенным и современным админ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стративно-территориальным делением можно выяснить в интернете. (Справочник а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деления СССР в 1939-1945 годах на сайте </w:t>
      </w:r>
      <w:hyperlink r:id="rId5" w:history="1">
        <w:r w:rsidRPr="00AC7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СОЛДАТ.ru</w:t>
        </w:r>
      </w:hyperlink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Обычно нетрудно бывает выяснить время призыва и место проживания призывника. По месту </w:t>
      </w:r>
      <w:proofErr w:type="gramStart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proofErr w:type="gramEnd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определить – </w:t>
      </w:r>
      <w:proofErr w:type="gramStart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военным коми</w:t>
      </w:r>
      <w:r w:rsid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ссариатом (РВК) он был призван.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рекомендуется ещё раз просмотреть все сохранившиеся док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письма, фотографии, обращая внимание на номера воинских частей и полевых почтовых станций, даты, звания, названия населённых пунктов. Звания можно опред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по знакам различия на сохранившихся фотографиях. Если звание неизвестно, то принадлежность к рядовому, командному и политическому составу можно приблиз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определить по воинской части, в которой военнослужащий состоял хотя бы н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время.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сохранились письма с фронта.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письма с фронта просматривались вое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цензурой, военнослужащие были об этом предупреждены, поэтому, обычно в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письмах не указывались названия и номера воинских частей, названия населённых пунктов. Первое, что нужно определить: номер Полевой Почтовой Станции (ППС или "полевая почта"). По номеру ППС часто удаётся определить название воинской части. («Справочник полевых почтовых станций РККА в 1941-1945 годах»,  «Справочник войсковых частей - полевых почт РККА в 1943-1945 годах» на сайте СОЛДАТ.ru)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Интернет-ресурсы. Базы данных</w:t>
      </w:r>
      <w:r w:rsid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4A98" w:rsidRPr="00AC7949" w:rsidRDefault="003B4A98" w:rsidP="00AC7949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AC7949">
        <w:rPr>
          <w:sz w:val="28"/>
          <w:szCs w:val="28"/>
        </w:rPr>
        <w:t>На сегодняшний день любой человек имеет возможность найти информацию о родственниках и близких, погибших или пропавших без вести в ходе Великой Отеч</w:t>
      </w:r>
      <w:r w:rsidRPr="00AC7949">
        <w:rPr>
          <w:sz w:val="28"/>
          <w:szCs w:val="28"/>
        </w:rPr>
        <w:t>е</w:t>
      </w:r>
      <w:r w:rsidRPr="00AC7949">
        <w:rPr>
          <w:sz w:val="28"/>
          <w:szCs w:val="28"/>
        </w:rPr>
        <w:t>ственной войны. Для изучения документов, содержащих персональные данные вое</w:t>
      </w:r>
      <w:r w:rsidRPr="00AC7949">
        <w:rPr>
          <w:sz w:val="28"/>
          <w:szCs w:val="28"/>
        </w:rPr>
        <w:t>н</w:t>
      </w:r>
      <w:r w:rsidRPr="00AC7949">
        <w:rPr>
          <w:sz w:val="28"/>
          <w:szCs w:val="28"/>
        </w:rPr>
        <w:t xml:space="preserve">нослужащих времен войны, создано множество сайтов. </w:t>
      </w:r>
    </w:p>
    <w:p w:rsidR="003B4A98" w:rsidRPr="00AC7949" w:rsidRDefault="006C462D" w:rsidP="00AC7949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hyperlink r:id="rId6" w:history="1">
        <w:r w:rsidR="003B4A98" w:rsidRPr="00AC7949">
          <w:rPr>
            <w:rStyle w:val="a5"/>
            <w:sz w:val="28"/>
            <w:szCs w:val="28"/>
          </w:rPr>
          <w:t>www.obd-memorial.ru</w:t>
        </w:r>
      </w:hyperlink>
      <w:r w:rsidR="003B4A98" w:rsidRPr="00AC7949">
        <w:rPr>
          <w:sz w:val="28"/>
          <w:szCs w:val="28"/>
        </w:rPr>
        <w:t xml:space="preserve">  - обобщенный банк данных о защитниках Отечества, поги</w:t>
      </w:r>
      <w:r w:rsidR="003B4A98" w:rsidRPr="00AC7949">
        <w:rPr>
          <w:sz w:val="28"/>
          <w:szCs w:val="28"/>
        </w:rPr>
        <w:t>б</w:t>
      </w:r>
      <w:r w:rsidR="003B4A98" w:rsidRPr="00AC7949">
        <w:rPr>
          <w:sz w:val="28"/>
          <w:szCs w:val="28"/>
        </w:rPr>
        <w:t xml:space="preserve">ших и пропавших без вести в период Великой Отечественной войны и послевоенный период </w:t>
      </w:r>
    </w:p>
    <w:p w:rsidR="003B4A98" w:rsidRPr="00AC7949" w:rsidRDefault="006C462D" w:rsidP="00AC7949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hyperlink r:id="rId7" w:history="1">
        <w:r w:rsidR="003B4A98" w:rsidRPr="00AC7949">
          <w:rPr>
            <w:rStyle w:val="a5"/>
            <w:sz w:val="28"/>
            <w:szCs w:val="28"/>
          </w:rPr>
          <w:t>www.pamyat-naroda.ru</w:t>
        </w:r>
      </w:hyperlink>
      <w:r w:rsidR="003B4A98" w:rsidRPr="00AC7949">
        <w:rPr>
          <w:sz w:val="28"/>
          <w:szCs w:val="28"/>
        </w:rPr>
        <w:t xml:space="preserve">  - общедоступный банк данных о судьбах участников Вел</w:t>
      </w:r>
      <w:r w:rsidR="003B4A98" w:rsidRPr="00AC7949">
        <w:rPr>
          <w:sz w:val="28"/>
          <w:szCs w:val="28"/>
        </w:rPr>
        <w:t>и</w:t>
      </w:r>
      <w:r w:rsidR="003B4A98" w:rsidRPr="00AC7949">
        <w:rPr>
          <w:sz w:val="28"/>
          <w:szCs w:val="28"/>
        </w:rPr>
        <w:t>кой Отечественной войны. Поиск мест первичных захоронений и документов о награждениях, о прохождении службы, о победах и лишениях на полях сражений</w:t>
      </w:r>
    </w:p>
    <w:p w:rsidR="003B4A98" w:rsidRPr="00AC7949" w:rsidRDefault="006C462D" w:rsidP="00AC7949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hyperlink r:id="rId8" w:history="1">
        <w:r w:rsidR="003B4A98" w:rsidRPr="00AC7949">
          <w:rPr>
            <w:rStyle w:val="a5"/>
            <w:sz w:val="28"/>
            <w:szCs w:val="28"/>
          </w:rPr>
          <w:t>www.rkka.ru/ihandbook.htm</w:t>
        </w:r>
      </w:hyperlink>
      <w:r w:rsidR="003B4A98" w:rsidRPr="00AC7949">
        <w:rPr>
          <w:sz w:val="28"/>
          <w:szCs w:val="28"/>
        </w:rPr>
        <w:t xml:space="preserve">  - </w:t>
      </w:r>
      <w:proofErr w:type="gramStart"/>
      <w:r w:rsidR="003B4A98" w:rsidRPr="00AC7949">
        <w:rPr>
          <w:sz w:val="28"/>
          <w:szCs w:val="28"/>
        </w:rPr>
        <w:t>награжденные</w:t>
      </w:r>
      <w:proofErr w:type="gramEnd"/>
      <w:r w:rsidR="003B4A98" w:rsidRPr="00AC7949">
        <w:rPr>
          <w:sz w:val="28"/>
          <w:szCs w:val="28"/>
        </w:rPr>
        <w:t xml:space="preserve"> орденом Красного Знамени в период с 1921 по 1931 гг.</w:t>
      </w:r>
    </w:p>
    <w:p w:rsidR="003B4A98" w:rsidRPr="00AC7949" w:rsidRDefault="006C462D" w:rsidP="00AC7949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hyperlink r:id="rId9" w:history="1">
        <w:r w:rsidR="003B4A98" w:rsidRPr="00AC7949">
          <w:rPr>
            <w:rStyle w:val="a5"/>
            <w:sz w:val="28"/>
            <w:szCs w:val="28"/>
          </w:rPr>
          <w:t>www.moypolk.ru</w:t>
        </w:r>
      </w:hyperlink>
      <w:r w:rsidR="003B4A98" w:rsidRPr="00AC7949">
        <w:rPr>
          <w:sz w:val="28"/>
          <w:szCs w:val="28"/>
        </w:rPr>
        <w:t xml:space="preserve">  - сведения об участниках Великой Отечественной войны, в том числе тружениках тыла - живых, умерших, погибших и пропавших без вести. </w:t>
      </w:r>
      <w:proofErr w:type="gramStart"/>
      <w:r w:rsidR="003B4A98" w:rsidRPr="00AC7949">
        <w:rPr>
          <w:sz w:val="28"/>
          <w:szCs w:val="28"/>
        </w:rPr>
        <w:t>Собраны и пополняются участниками общероссийской акции "Бессмертный полк"</w:t>
      </w:r>
      <w:proofErr w:type="gramEnd"/>
    </w:p>
    <w:p w:rsidR="003B4A98" w:rsidRPr="00AC7949" w:rsidRDefault="006C462D" w:rsidP="00AC7949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hyperlink r:id="rId10" w:history="1">
        <w:r w:rsidR="003B4A98" w:rsidRPr="00AC7949">
          <w:rPr>
            <w:rStyle w:val="a5"/>
            <w:sz w:val="28"/>
            <w:szCs w:val="28"/>
          </w:rPr>
          <w:t>www.dokst.ru</w:t>
        </w:r>
      </w:hyperlink>
      <w:r w:rsidR="003B4A98" w:rsidRPr="00AC7949">
        <w:rPr>
          <w:sz w:val="28"/>
          <w:szCs w:val="28"/>
        </w:rPr>
        <w:t xml:space="preserve"> - сведения о погибших в плену на территории Германии</w:t>
      </w:r>
    </w:p>
    <w:p w:rsidR="003B4A98" w:rsidRPr="00AC7949" w:rsidRDefault="006C462D" w:rsidP="00AC7949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hyperlink r:id="rId11" w:history="1">
        <w:r w:rsidR="00AC7949" w:rsidRPr="00AC7949">
          <w:rPr>
            <w:rStyle w:val="a5"/>
            <w:sz w:val="28"/>
            <w:szCs w:val="28"/>
          </w:rPr>
          <w:t>www.polk.ru</w:t>
        </w:r>
      </w:hyperlink>
      <w:r w:rsidR="003B4A98" w:rsidRPr="00AC7949">
        <w:rPr>
          <w:sz w:val="28"/>
          <w:szCs w:val="28"/>
        </w:rPr>
        <w:t xml:space="preserve"> - информация о советских и российских солдатах, пропавших без в</w:t>
      </w:r>
      <w:r w:rsidR="003B4A98" w:rsidRPr="00AC7949">
        <w:rPr>
          <w:sz w:val="28"/>
          <w:szCs w:val="28"/>
        </w:rPr>
        <w:t>е</w:t>
      </w:r>
      <w:r w:rsidR="003B4A98" w:rsidRPr="00AC7949">
        <w:rPr>
          <w:sz w:val="28"/>
          <w:szCs w:val="28"/>
        </w:rPr>
        <w:t xml:space="preserve">сти в войнах XX века (в том числе </w:t>
      </w:r>
      <w:r w:rsidR="00AC7949" w:rsidRPr="00AC7949">
        <w:rPr>
          <w:sz w:val="28"/>
          <w:szCs w:val="28"/>
        </w:rPr>
        <w:t>страницы «Великая Отечественная война» и «Н</w:t>
      </w:r>
      <w:r w:rsidR="00AC7949" w:rsidRPr="00AC7949">
        <w:rPr>
          <w:sz w:val="28"/>
          <w:szCs w:val="28"/>
        </w:rPr>
        <w:t>е</w:t>
      </w:r>
      <w:r w:rsidR="00AC7949" w:rsidRPr="00AC7949">
        <w:rPr>
          <w:sz w:val="28"/>
          <w:szCs w:val="28"/>
        </w:rPr>
        <w:t>врученные награды»</w:t>
      </w:r>
      <w:r w:rsidR="003B4A98" w:rsidRPr="00AC7949">
        <w:rPr>
          <w:sz w:val="28"/>
          <w:szCs w:val="28"/>
        </w:rPr>
        <w:t>).</w:t>
      </w:r>
    </w:p>
    <w:p w:rsidR="003B4A98" w:rsidRDefault="006C462D" w:rsidP="00AC7949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hyperlink r:id="rId12" w:history="1">
        <w:r w:rsidR="00AC7949" w:rsidRPr="00AC7949">
          <w:rPr>
            <w:rStyle w:val="a5"/>
            <w:sz w:val="28"/>
            <w:szCs w:val="28"/>
          </w:rPr>
          <w:t>www.pomnite-nas.ru</w:t>
        </w:r>
      </w:hyperlink>
      <w:r w:rsidR="00AC7949" w:rsidRPr="00AC7949">
        <w:rPr>
          <w:sz w:val="28"/>
          <w:szCs w:val="28"/>
        </w:rPr>
        <w:t xml:space="preserve"> </w:t>
      </w:r>
      <w:r w:rsidR="003B4A98" w:rsidRPr="00AC7949">
        <w:rPr>
          <w:sz w:val="28"/>
          <w:szCs w:val="28"/>
        </w:rPr>
        <w:t xml:space="preserve"> - фотографии и описания воинских захоронений.</w:t>
      </w:r>
    </w:p>
    <w:p w:rsidR="001C0B18" w:rsidRPr="00AC7949" w:rsidRDefault="006C462D" w:rsidP="001C0B18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hyperlink r:id="rId13" w:history="1">
        <w:r w:rsidR="001C0B18" w:rsidRPr="0052548A">
          <w:rPr>
            <w:rStyle w:val="a5"/>
            <w:sz w:val="28"/>
            <w:szCs w:val="28"/>
          </w:rPr>
          <w:t>https://foto.pamyat-naroda.ru/</w:t>
        </w:r>
      </w:hyperlink>
      <w:r w:rsidR="001C0B18">
        <w:rPr>
          <w:sz w:val="28"/>
          <w:szCs w:val="28"/>
        </w:rPr>
        <w:t xml:space="preserve"> </w:t>
      </w:r>
      <w:r w:rsidR="001C0B18" w:rsidRPr="001C0B18">
        <w:rPr>
          <w:sz w:val="28"/>
          <w:szCs w:val="28"/>
        </w:rPr>
        <w:t xml:space="preserve"> </w:t>
      </w:r>
      <w:r w:rsidR="001C0B18">
        <w:rPr>
          <w:sz w:val="28"/>
          <w:szCs w:val="28"/>
        </w:rPr>
        <w:t xml:space="preserve">- </w:t>
      </w:r>
      <w:r w:rsidR="001C0B18" w:rsidRPr="001C0B18">
        <w:rPr>
          <w:sz w:val="28"/>
          <w:szCs w:val="28"/>
        </w:rPr>
        <w:t xml:space="preserve">фотоархив, на </w:t>
      </w:r>
      <w:proofErr w:type="gramStart"/>
      <w:r w:rsidR="001C0B18" w:rsidRPr="001C0B18">
        <w:rPr>
          <w:sz w:val="28"/>
          <w:szCs w:val="28"/>
        </w:rPr>
        <w:t>котором</w:t>
      </w:r>
      <w:proofErr w:type="gramEnd"/>
      <w:r w:rsidR="001C0B18" w:rsidRPr="001C0B18">
        <w:rPr>
          <w:sz w:val="28"/>
          <w:szCs w:val="28"/>
        </w:rPr>
        <w:t xml:space="preserve"> собрано большое количество изображений фронтовиков. На сайте вы можете попытаться найти фотографию сво</w:t>
      </w:r>
      <w:r w:rsidR="001C0B18">
        <w:rPr>
          <w:sz w:val="28"/>
          <w:szCs w:val="28"/>
        </w:rPr>
        <w:t>его</w:t>
      </w:r>
      <w:r w:rsidR="001C0B18" w:rsidRPr="001C0B18">
        <w:rPr>
          <w:sz w:val="28"/>
          <w:szCs w:val="28"/>
        </w:rPr>
        <w:t xml:space="preserve"> </w:t>
      </w:r>
      <w:r w:rsidR="001C0B18">
        <w:rPr>
          <w:sz w:val="28"/>
          <w:szCs w:val="28"/>
        </w:rPr>
        <w:t>участника</w:t>
      </w:r>
      <w:r w:rsidR="001C0B18" w:rsidRPr="001C0B18">
        <w:rPr>
          <w:sz w:val="28"/>
          <w:szCs w:val="28"/>
        </w:rPr>
        <w:t xml:space="preserve"> ВОВ со времён войны.</w:t>
      </w:r>
      <w:r w:rsidR="001C0B18">
        <w:rPr>
          <w:sz w:val="28"/>
          <w:szCs w:val="28"/>
        </w:rPr>
        <w:t xml:space="preserve"> 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поиске и анализе данных важно: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по всем возможным сочетаниям данных и написаниям ФИО. Искать, постепенно уменьшая количество реквизитов. Сделать максимально широкую выборку поисковых результатов. Обратить внимание на автора и время создания документа, лежащего в основе результата. Соотнести п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данные с современным административно-территориальным делением. Учесть возможные ошибки в написании имен собственных.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Справочные ресурсы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Солдат.ru – справочники (в том числе – полевых почтовых станций), ссылки на </w:t>
      </w:r>
      <w:proofErr w:type="spellStart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тернет-ресурсы</w:t>
      </w:r>
      <w:proofErr w:type="spellEnd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памятка по поиску пропавших без вести, формы запросов (анкет) </w:t>
      </w:r>
      <w:hyperlink r:id="rId14" w:history="1">
        <w:r w:rsidRPr="00AC7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http://www.soldat.ru/</w:t>
        </w:r>
      </w:hyperlink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Википедия – краткие данные о времени формирования и действия воинских частей</w:t>
      </w:r>
      <w:r w:rsidR="00AC7949"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AC7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</w:t>
      </w:r>
      <w:proofErr w:type="spellEnd"/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сведения, куда обращаться по конкретным направлениям поиска </w:t>
      </w:r>
      <w:hyperlink r:id="rId16" w:history="1">
        <w:r w:rsidRPr="00AC7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http://archives.ru/faq/war.shtml</w:t>
        </w:r>
      </w:hyperlink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Портал «Архивы России» - адреса архивов   </w:t>
      </w:r>
      <w:hyperlink r:id="rId17" w:history="1">
        <w:r w:rsidRPr="00AC7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</w:t>
        </w:r>
        <w:proofErr w:type="gramEnd"/>
        <w:r w:rsidRPr="00AC7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.rusarchives.ru/</w:t>
        </w:r>
      </w:hyperlink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949" w:rsidRDefault="00AC7949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949" w:rsidRDefault="00AC7949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949" w:rsidRDefault="00AC7949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949" w:rsidRDefault="00AC7949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949" w:rsidRDefault="00AC7949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Как и где искать, если: 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вернулся живым; убит, умер в госпитале, погиб в плену, пропал без вести. </w:t>
      </w:r>
    </w:p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Вернулся живым.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6"/>
        <w:gridCol w:w="6043"/>
      </w:tblGrid>
      <w:tr w:rsidR="00523045" w:rsidRPr="00AC7949" w:rsidTr="00AC7949">
        <w:trPr>
          <w:tblCellSpacing w:w="0" w:type="dxa"/>
          <w:jc w:val="center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Устанавливаем места службы: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3045" w:rsidRPr="00AC7949" w:rsidRDefault="00523045" w:rsidP="00AC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(конкретные части, подразделения, время нахождения в них):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анализируем семейную память,  устанавливаем по справочникам п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левых почт номера соединений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- обращаемся в военкомат 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- обращаемся в организацию, где работал (личное дело) 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изучаем базы данных Подвиг народа и ОБД Мемориал, устана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ливаем факты награждения (в </w:t>
            </w:r>
            <w:proofErr w:type="gramStart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gramEnd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части получены), факты ложного учета, как погибшего (в с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ставе какой части в какое время)</w:t>
            </w: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Устанавливаем боевой путь:</w:t>
            </w:r>
          </w:p>
          <w:p w:rsidR="00523045" w:rsidRPr="00AC7949" w:rsidRDefault="00523045" w:rsidP="00AC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Изучаем боевой путь интересующих нас в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инских частей по </w:t>
            </w:r>
            <w:proofErr w:type="gramStart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интернет-источникам</w:t>
            </w:r>
            <w:proofErr w:type="gramEnd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книгам. Соотносим со временем нахождения в них и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комого лица.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Устанавливаем связи с музеями данных вои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частей, а так же с музеями расположенн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на территории боевого пути воинских ч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стей. Можно обратиться в наиболее старые школы в районе  места жительства вернувшег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с войны, ветеранские организации.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Если был факт ранения – делаем запрос в АВММ МО РФ, награждения – в ЦАМО, плена – ищем фильтрационное дело.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При необходимости уточнить конкретные этапы боевого пути – обращаемся в ЦАМО или др. центральный архив.</w:t>
            </w:r>
          </w:p>
        </w:tc>
      </w:tr>
    </w:tbl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Убит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0"/>
        <w:gridCol w:w="6019"/>
      </w:tblGrid>
      <w:tr w:rsidR="00523045" w:rsidRPr="00AC7949" w:rsidTr="00523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Сбор данных: место гибели, места службы</w:t>
            </w:r>
          </w:p>
          <w:p w:rsidR="00523045" w:rsidRPr="00AC7949" w:rsidRDefault="00523045" w:rsidP="00AC794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изучаем ОБД  Мемориал, уто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 место и дату гибели, захорон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уточняем современное АТД места гибели, за сведениями о захоронении обращаемся в военкомат по месту захоронения</w:t>
            </w:r>
            <w:proofErr w:type="gramStart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нализируем семейную память,  устанавливаем по справочникам п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левых почт номера воинских частей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обращаемся в военкомат (в какую часть призвали)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изучаем базу данных Подвиг народа устанавливаем факты награждения (в составе какой части получены).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Устанавливаем боевой путь: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3045" w:rsidRPr="00AC7949" w:rsidRDefault="00523045" w:rsidP="00AC794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запрос в ЦАМО (др. архив) - по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тверждаем факт гибели. Указываем реквизиты дела из ОБД Мемориал.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Ищем место захоронения и историю последнего боя в Интернете. Устанавливаем связь с поиск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виками и краеведами по месту захоронения.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Изучаем боевой путь интересующих нас вои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частей в интернете, по книгам.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Устанавливаем связи с музеями данных вои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частей, а так же с музеями расположенн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на территории боевого пути воинских ч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стей, потомками однополчан.</w:t>
            </w:r>
          </w:p>
        </w:tc>
      </w:tr>
    </w:tbl>
    <w:p w:rsidR="00523045" w:rsidRPr="00AC7949" w:rsidRDefault="00523045" w:rsidP="00AC79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Пропал без вести.  Умер в плену</w:t>
      </w:r>
      <w:r w:rsidRPr="00AC7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1"/>
        <w:gridCol w:w="5688"/>
      </w:tblGrid>
      <w:tr w:rsidR="00523045" w:rsidRPr="00AC7949" w:rsidTr="00523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Сбор данных: место смерти, места </w:t>
            </w:r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службы</w:t>
            </w:r>
          </w:p>
          <w:p w:rsidR="00523045" w:rsidRPr="00AC7949" w:rsidRDefault="00523045" w:rsidP="00AC7949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изучаем ОБД  Мемориал, БД Саксо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мемориалы уточняем место и дату смерти, захоронения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устанавливаем современное АТД м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смерти, за сведениями о захорон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на территории СНГ обращаемся в военкомат по месту захоронения</w:t>
            </w:r>
            <w:proofErr w:type="gramStart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нализируем семейную память,  уст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навливаем по справочникам полевых почт номера воинских частей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обращаемся в военкомат (в какую часть призвали)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</w:t>
            </w:r>
            <w:r w:rsid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базу данных Подвиг народа устанавливаем факты награждения (в составе какой части получены).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45" w:rsidRPr="00AC7949" w:rsidRDefault="00523045" w:rsidP="00AC7949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Устанавливаем боевой путь: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3045" w:rsidRPr="00AC7949" w:rsidRDefault="00523045" w:rsidP="00AC7949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Делаем запрос в соответствующий архив (е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обнаружена ссылка в базах, указываем ее реквизиты) или Красный крест (см. Со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дат.ru).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Ищем место захоронения и историю лагеря в Интернете. Устанавливаем связь с муницип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литетом по  месту захоронения</w:t>
            </w:r>
            <w:proofErr w:type="gramStart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СНГ – с поисковиками, краеведами)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до плена установлен факт ранения 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ращаемся в АВММ МО РФ, награждения о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ращаемся  в ЦАМО (др. архив).</w:t>
            </w:r>
            <w:r w:rsidRPr="00AC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необходимости уточнить конкретные этапы боевого пути – обращаемся в ЦАМО или др. центральный архив.</w:t>
            </w:r>
          </w:p>
        </w:tc>
      </w:tr>
    </w:tbl>
    <w:p w:rsidR="007E1190" w:rsidRDefault="00523045" w:rsidP="00AC794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судьбы воина – достаточно длительное и нелегкое дело, которое не всегда приводит к достоверным и конкретным результатам. Но даже крупицы нового знания о человеке всегда ценны.  Они навсегда будут включены в семейную историю, а, если разместить их на сайте «Бессмертного полка», дополнят историю Великой Отеч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 от первого лица.</w:t>
      </w:r>
    </w:p>
    <w:p w:rsidR="00AC7949" w:rsidRDefault="00AC7949" w:rsidP="00AC794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наша «Книга Памяти» поможет донести историю Великой Отечественной войны нашим детям через историю каждой семьи.</w:t>
      </w:r>
    </w:p>
    <w:p w:rsidR="00BE3AFB" w:rsidRDefault="00BE3AFB" w:rsidP="00BE3AF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E3AFB" w:rsidRPr="00AC7949" w:rsidRDefault="00BE3AFB" w:rsidP="00BE3AF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– старший воспитатель МБ ДОУ №121 Поминова М.А.</w:t>
      </w:r>
    </w:p>
    <w:sectPr w:rsidR="00BE3AFB" w:rsidRPr="00AC7949" w:rsidSect="00523045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3045"/>
    <w:rsid w:val="001C0B18"/>
    <w:rsid w:val="001C281E"/>
    <w:rsid w:val="001C6CFB"/>
    <w:rsid w:val="003B4A98"/>
    <w:rsid w:val="00523045"/>
    <w:rsid w:val="006C462D"/>
    <w:rsid w:val="00771B1B"/>
    <w:rsid w:val="007E1190"/>
    <w:rsid w:val="00AC7949"/>
    <w:rsid w:val="00BE3AFB"/>
    <w:rsid w:val="00D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045"/>
    <w:rPr>
      <w:b/>
      <w:bCs/>
    </w:rPr>
  </w:style>
  <w:style w:type="character" w:styleId="a5">
    <w:name w:val="Hyperlink"/>
    <w:basedOn w:val="a0"/>
    <w:uiPriority w:val="99"/>
    <w:unhideWhenUsed/>
    <w:rsid w:val="00523045"/>
    <w:rPr>
      <w:color w:val="0000FF"/>
      <w:u w:val="single"/>
    </w:rPr>
  </w:style>
  <w:style w:type="character" w:styleId="a6">
    <w:name w:val="Emphasis"/>
    <w:basedOn w:val="a0"/>
    <w:uiPriority w:val="20"/>
    <w:qFormat/>
    <w:rsid w:val="005230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a.ru/ihandbook.htm" TargetMode="External"/><Relationship Id="rId13" Type="http://schemas.openxmlformats.org/officeDocument/2006/relationships/hyperlink" Target="https://foto.pamyat-narod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myat-naroda.ru" TargetMode="External"/><Relationship Id="rId12" Type="http://schemas.openxmlformats.org/officeDocument/2006/relationships/hyperlink" Target="http://www.pomnite-nas.ru" TargetMode="External"/><Relationship Id="rId17" Type="http://schemas.openxmlformats.org/officeDocument/2006/relationships/hyperlink" Target="http://www.rusarchive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chives.ru/faq/war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d-memorial.ru" TargetMode="External"/><Relationship Id="rId11" Type="http://schemas.openxmlformats.org/officeDocument/2006/relationships/hyperlink" Target="http://www.polk.ru" TargetMode="External"/><Relationship Id="rId5" Type="http://schemas.openxmlformats.org/officeDocument/2006/relationships/hyperlink" Target="http://www.soldat.ru/spravka/locality/arh/" TargetMode="External"/><Relationship Id="rId15" Type="http://schemas.openxmlformats.org/officeDocument/2006/relationships/hyperlink" Target="http://ru.wikipedia.org/" TargetMode="External"/><Relationship Id="rId10" Type="http://schemas.openxmlformats.org/officeDocument/2006/relationships/hyperlink" Target="http://www.dok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ypolk.ru" TargetMode="External"/><Relationship Id="rId14" Type="http://schemas.openxmlformats.org/officeDocument/2006/relationships/hyperlink" Target="http://www.sold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2020-07-06T11:59:00Z</dcterms:created>
  <dcterms:modified xsi:type="dcterms:W3CDTF">2020-07-14T06:52:00Z</dcterms:modified>
</cp:coreProperties>
</file>